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C" w:rsidRPr="00F54CD0" w:rsidRDefault="00EB3CFE" w:rsidP="00EB3CFE">
      <w:pPr>
        <w:jc w:val="center"/>
        <w:rPr>
          <w:rFonts w:ascii="Open Sans Condensed" w:hAnsi="Open Sans Condensed" w:cs="Open Sans Condensed"/>
          <w:sz w:val="36"/>
        </w:rPr>
      </w:pPr>
      <w:r w:rsidRPr="00F54CD0">
        <w:rPr>
          <w:rFonts w:ascii="Open Sans Condensed" w:hAnsi="Open Sans Condensed" w:cs="Open Sans Condensed"/>
          <w:sz w:val="36"/>
        </w:rPr>
        <w:t>COLEGIADO NO EJERCIENTE</w:t>
      </w:r>
    </w:p>
    <w:p w:rsidR="00103D12" w:rsidRDefault="00103D12"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686ADE" w:rsidP="00306937">
      <w:pPr>
        <w:tabs>
          <w:tab w:val="right" w:leader="underscore" w:pos="9070"/>
        </w:tabs>
        <w:spacing w:after="240"/>
        <w:jc w:val="left"/>
      </w:pPr>
      <w:r>
        <w:t>DIRECCIÓN</w:t>
      </w:r>
      <w:r w:rsidR="00FB1EA6">
        <w:t xml:space="preserve">: </w:t>
      </w:r>
      <w:r w:rsidR="00FB1EA6">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CD67B7" w:rsidRPr="00235959" w:rsidRDefault="00CD67B7" w:rsidP="00CD67B7">
      <w:pPr>
        <w:rPr>
          <w:sz w:val="18"/>
          <w:szCs w:val="18"/>
        </w:rPr>
      </w:pPr>
      <w:r w:rsidRPr="00235959">
        <w:rPr>
          <w:sz w:val="18"/>
          <w:szCs w:val="18"/>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BF1652" w:rsidRPr="00235959">
        <w:rPr>
          <w:sz w:val="18"/>
          <w:szCs w:val="18"/>
        </w:rPr>
        <w:t>.</w:t>
      </w:r>
    </w:p>
    <w:p w:rsidR="00BF1652" w:rsidRPr="00235959" w:rsidRDefault="00BF1652" w:rsidP="00BF1652">
      <w:pPr>
        <w:rPr>
          <w:sz w:val="18"/>
          <w:szCs w:val="18"/>
        </w:rPr>
      </w:pPr>
      <w:r w:rsidRPr="00235959">
        <w:rPr>
          <w:sz w:val="18"/>
          <w:szCs w:val="18"/>
        </w:rPr>
        <w:t xml:space="preserve">Acepto ceder mis datos a la Mutualidad de la Abogacía con la finalidad única de proceder a la suscripción del seguro de </w:t>
      </w:r>
      <w:r w:rsidR="00DA3807" w:rsidRPr="00235959">
        <w:rPr>
          <w:sz w:val="18"/>
          <w:szCs w:val="18"/>
        </w:rPr>
        <w:t>accidentes</w:t>
      </w:r>
      <w:r w:rsidR="008541CF" w:rsidRPr="00235959">
        <w:rPr>
          <w:sz w:val="18"/>
          <w:szCs w:val="18"/>
        </w:rPr>
        <w:t xml:space="preserve"> que se ofrece de forma gratuita durante un año</w:t>
      </w:r>
      <w:r w:rsidRPr="00235959">
        <w:rPr>
          <w:sz w:val="18"/>
          <w:szCs w:val="18"/>
        </w:rPr>
        <w:t xml:space="preserve">. </w:t>
      </w:r>
    </w:p>
    <w:tbl>
      <w:tblPr>
        <w:tblStyle w:val="Tablaconcuadrcula"/>
        <w:tblW w:w="0" w:type="auto"/>
        <w:tblInd w:w="108" w:type="dxa"/>
        <w:tblLook w:val="04A0" w:firstRow="1" w:lastRow="0" w:firstColumn="1" w:lastColumn="0" w:noHBand="0" w:noVBand="1"/>
      </w:tblPr>
      <w:tblGrid>
        <w:gridCol w:w="295"/>
      </w:tblGrid>
      <w:tr w:rsidR="00BF1652" w:rsidTr="00BF1652">
        <w:trPr>
          <w:trHeight w:val="271"/>
        </w:trPr>
        <w:tc>
          <w:tcPr>
            <w:tcW w:w="295" w:type="dxa"/>
          </w:tcPr>
          <w:p w:rsidR="00BF1652" w:rsidRDefault="00BF1652" w:rsidP="00C911B0"/>
        </w:tc>
      </w:tr>
    </w:tbl>
    <w:p w:rsidR="00BF1652" w:rsidRPr="004F1F50" w:rsidRDefault="00D279DB" w:rsidP="00CD67B7">
      <w:pPr>
        <w:rPr>
          <w:sz w:val="20"/>
        </w:rPr>
      </w:pPr>
      <w:r>
        <w:rPr>
          <w:sz w:val="20"/>
        </w:rPr>
        <w:t xml:space="preserve"> A</w:t>
      </w:r>
      <w:r w:rsidR="00BF1652" w:rsidRPr="004B44AC">
        <w:rPr>
          <w:sz w:val="20"/>
        </w:rPr>
        <w:t>cep</w:t>
      </w:r>
      <w:r w:rsidR="00BF1652">
        <w:rPr>
          <w:sz w:val="20"/>
        </w:rPr>
        <w:t>to</w:t>
      </w: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a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35959" w:rsidRDefault="00235959" w:rsidP="00BF1652">
      <w:pPr>
        <w:tabs>
          <w:tab w:val="left" w:pos="6663"/>
        </w:tabs>
        <w:jc w:val="center"/>
      </w:pPr>
    </w:p>
    <w:p w:rsidR="002429EC" w:rsidRDefault="00306937" w:rsidP="00BF1652">
      <w:pPr>
        <w:tabs>
          <w:tab w:val="left" w:pos="6663"/>
        </w:tabs>
        <w:jc w:val="center"/>
      </w:pPr>
      <w:bookmarkStart w:id="0" w:name="_GoBack"/>
      <w:bookmarkEnd w:id="0"/>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EB3CFE" w:rsidP="00EB3CFE">
      <w:pPr>
        <w:jc w:val="center"/>
      </w:pPr>
      <w:r w:rsidRPr="00F54CD0">
        <w:rPr>
          <w:rFonts w:ascii="Open Sans Condensed" w:hAnsi="Open Sans Condensed" w:cs="Open Sans Condensed"/>
          <w:sz w:val="36"/>
        </w:rPr>
        <w:t>COLEGIADO NO EJERCIENTE</w:t>
      </w:r>
    </w:p>
    <w:p w:rsidR="00204E71" w:rsidRDefault="00204E71" w:rsidP="002429EC">
      <w:pPr>
        <w:spacing w:after="200" w:line="276" w:lineRule="auto"/>
        <w:jc w:val="left"/>
      </w:pPr>
    </w:p>
    <w:p w:rsidR="00EB3CFE" w:rsidRDefault="00EB3CFE" w:rsidP="00E34A12">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EB3CFE" w:rsidRDefault="00EB3CFE" w:rsidP="00E34A12">
      <w:pPr>
        <w:spacing w:after="200" w:line="276" w:lineRule="auto"/>
      </w:pPr>
      <w:r>
        <w:t xml:space="preserve">La cuota de incorporación constituye un ingreso del Consejo General de la Abogacía Española  conforme a lo previsto en el artículo 69.a) del Estatuto General de la Abogacía Española, aprobado por Real Decreto 658/2001, de 22 de junio. </w:t>
      </w:r>
    </w:p>
    <w:p w:rsidR="00EB3CFE" w:rsidRDefault="00EB3CFE" w:rsidP="00E34A12">
      <w:pPr>
        <w:spacing w:after="200" w:line="276" w:lineRule="auto"/>
      </w:pPr>
      <w:r>
        <w:t xml:space="preserve">La cuantía actual de dicha cuota, de </w:t>
      </w:r>
      <w:r w:rsidR="00E34A12" w:rsidRPr="00E34A12">
        <w:t>101,58</w:t>
      </w:r>
      <w:r>
        <w:t xml:space="preserve"> € (IVA incluido), fue aprobada por el Pleno del Consejo de 22 de julio de 2011, considerando la entrada en vigor de la conocida como “Ley Ómnibus”.  </w:t>
      </w:r>
    </w:p>
    <w:p w:rsidR="002429EC" w:rsidRPr="002429EC" w:rsidRDefault="00EB3CFE" w:rsidP="00E34A12">
      <w:pPr>
        <w:spacing w:after="200" w:line="276" w:lineRule="auto"/>
      </w:pPr>
      <w:r>
        <w:t>La certificación que se solicita tiene por finalidad acreditar que se incorpora Vd. a la organización colegial de la Abogacía como colegiado no ejerciente, con los derechos y deberes fijados en el Estatuto General de la Abogacía y en los Estatutos del correspondiente Colegio. En virtud de dicha incorporación, queda Vd. sujeto al ejercicio de las potestades reconocidas por el ordenamiento a la organización colegial.</w:t>
      </w:r>
    </w:p>
    <w:sectPr w:rsidR="002429EC" w:rsidRPr="002429EC" w:rsidSect="00886DBE">
      <w:headerReference w:type="default" r:id="rId8"/>
      <w:footerReference w:type="default" r:id="rId9"/>
      <w:headerReference w:type="first" r:id="rId10"/>
      <w:footerReference w:type="first" r:id="rId11"/>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1E" w:rsidRDefault="009D271E" w:rsidP="005905C2">
      <w:r>
        <w:separator/>
      </w:r>
    </w:p>
  </w:endnote>
  <w:endnote w:type="continuationSeparator" w:id="0">
    <w:p w:rsidR="009D271E" w:rsidRDefault="009D271E"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912976" w:rsidP="00F54CD0">
    <w:pPr>
      <w:pBdr>
        <w:bottom w:val="single" w:sz="2" w:space="1" w:color="000000"/>
      </w:pBdr>
      <w:rPr>
        <w:rStyle w:val="PiedepginaCar"/>
      </w:rPr>
    </w:pPr>
    <w:r>
      <w:rPr>
        <w:rStyle w:val="PiedepginaCar"/>
      </w:rPr>
      <w:t>F06.01.B</w:t>
    </w:r>
  </w:p>
  <w:p w:rsidR="00EB405A" w:rsidRDefault="004574D5"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D8" w:rsidRPr="00F066CD" w:rsidRDefault="00C25CD8" w:rsidP="00C25CD8">
    <w:pPr>
      <w:pStyle w:val="Default"/>
      <w:jc w:val="both"/>
      <w:rPr>
        <w:rFonts w:asciiTheme="minorHAnsi" w:hAnsiTheme="minorHAnsi"/>
        <w:color w:val="auto"/>
        <w:sz w:val="14"/>
        <w:szCs w:val="14"/>
        <w:lang w:eastAsia="en-US"/>
      </w:rPr>
    </w:pPr>
    <w:r w:rsidRPr="00F066CD">
      <w:rPr>
        <w:rFonts w:asciiTheme="minorHAnsi" w:hAnsiTheme="minorHAnsi"/>
        <w:color w:val="auto"/>
        <w:sz w:val="14"/>
        <w:szCs w:val="14"/>
        <w:lang w:val="es-ES_tradnl" w:eastAsia="en-US"/>
      </w:rPr>
      <w:t>Le comunicamos</w:t>
    </w:r>
    <w:r w:rsidRPr="00F066CD">
      <w:rPr>
        <w:rFonts w:asciiTheme="minorHAnsi" w:hAnsiTheme="minorHAnsi"/>
        <w:color w:val="auto"/>
        <w:sz w:val="14"/>
        <w:szCs w:val="14"/>
        <w:lang w:eastAsia="en-US"/>
      </w:rPr>
      <w:t xml:space="preserve"> que los datos recabados serán objeto de tratamiento y de conformidad con en el artículo 13 del Reglamento General de Protección de datos  (Reglamento 2016/679 de 27 de abril de 2016 relativo a la protección de las personas físicas en lo que respecta al tratamiento de datos personales y a la libre circulación de estos datos) le informamos de lo siguiente:</w:t>
    </w:r>
  </w:p>
  <w:p w:rsidR="00C25CD8" w:rsidRPr="00F066CD" w:rsidRDefault="00C25CD8" w:rsidP="00C25CD8">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Responsable de tratamiento:</w:t>
    </w:r>
    <w:r w:rsidRPr="00F066CD">
      <w:rPr>
        <w:rFonts w:asciiTheme="minorHAnsi" w:hAnsiTheme="minorHAnsi"/>
        <w:sz w:val="14"/>
        <w:szCs w:val="14"/>
      </w:rPr>
      <w:t xml:space="preserve"> Consejo General de la Abogacía Española, </w:t>
    </w:r>
    <w:r w:rsidRPr="00F066CD">
      <w:rPr>
        <w:rFonts w:asciiTheme="minorHAnsi" w:hAnsiTheme="minorHAnsi"/>
        <w:sz w:val="14"/>
        <w:szCs w:val="14"/>
        <w:lang w:eastAsia="en-US"/>
      </w:rPr>
      <w:t xml:space="preserve">Paseo de Recoletos, 13, 28004 – Madrid. </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Contacto Delegado de Protección de Datos:</w:t>
    </w:r>
    <w:r w:rsidRPr="00F066CD">
      <w:rPr>
        <w:rFonts w:asciiTheme="minorHAnsi" w:hAnsiTheme="minorHAnsi"/>
        <w:sz w:val="14"/>
        <w:szCs w:val="14"/>
        <w:lang w:eastAsia="en-US"/>
      </w:rPr>
      <w:t xml:space="preserve"> </w:t>
    </w:r>
    <w:hyperlink r:id="rId1" w:history="1">
      <w:r w:rsidRPr="00F066CD">
        <w:rPr>
          <w:rStyle w:val="Hipervnculo"/>
          <w:rFonts w:asciiTheme="minorHAnsi" w:hAnsiTheme="minorHAnsi"/>
          <w:sz w:val="14"/>
          <w:szCs w:val="14"/>
        </w:rPr>
        <w:t>informacion@abogacia.es</w:t>
      </w:r>
    </w:hyperlink>
  </w:p>
  <w:p w:rsidR="00C25CD8" w:rsidRPr="00F066CD" w:rsidRDefault="00C25CD8" w:rsidP="00C25CD8">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Finalidad:</w:t>
    </w:r>
    <w:r w:rsidRPr="00F066CD">
      <w:rPr>
        <w:rFonts w:asciiTheme="minorHAnsi" w:hAnsiTheme="minorHAnsi"/>
        <w:sz w:val="14"/>
        <w:szCs w:val="14"/>
      </w:rPr>
      <w:t xml:space="preserve"> </w:t>
    </w:r>
    <w:r w:rsidRPr="00F066CD">
      <w:rPr>
        <w:rFonts w:asciiTheme="minorHAnsi" w:hAnsiTheme="minorHAnsi"/>
        <w:sz w:val="14"/>
        <w:szCs w:val="14"/>
        <w:lang w:eastAsia="en-US"/>
      </w:rPr>
      <w:t>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Base jurídica del tratamiento: </w:t>
    </w:r>
    <w:r w:rsidRPr="00F066CD">
      <w:rPr>
        <w:rFonts w:asciiTheme="minorHAnsi" w:hAnsiTheme="minorHAnsi"/>
        <w:sz w:val="14"/>
        <w:szCs w:val="14"/>
      </w:rPr>
      <w:t xml:space="preserve">Cumplimiento de una obligación legal de acuerdo con la Ley de Colegios Profesionales y el Estatuto General de la Abogacía Española.  </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Destinatarios: </w:t>
    </w:r>
    <w:r w:rsidRPr="00F066CD">
      <w:rPr>
        <w:rFonts w:asciiTheme="minorHAnsi" w:hAnsiTheme="minorHAnsi"/>
        <w:sz w:val="14"/>
        <w:szCs w:val="14"/>
      </w:rPr>
      <w:t>Los datos podrán ser objeto de cesión al Colegio de Abogados correspondiente de acuerdo a su solicitud.</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Transferencias Internacionales: </w:t>
    </w:r>
    <w:r w:rsidRPr="00F066CD">
      <w:rPr>
        <w:rFonts w:asciiTheme="minorHAnsi" w:hAnsiTheme="minorHAnsi"/>
        <w:sz w:val="14"/>
        <w:szCs w:val="14"/>
      </w:rPr>
      <w:t>No se contemplan transferencias internacionales.</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Derechos</w:t>
    </w:r>
    <w:r w:rsidRPr="00F066CD">
      <w:rPr>
        <w:rFonts w:asciiTheme="minorHAnsi" w:hAnsiTheme="minorHAnsi"/>
        <w:sz w:val="14"/>
        <w:szCs w:val="14"/>
      </w:rPr>
      <w:t xml:space="preserve">: </w:t>
    </w:r>
    <w:r w:rsidRPr="00F066CD">
      <w:rPr>
        <w:rFonts w:asciiTheme="minorHAnsi" w:hAnsiTheme="minorHAnsi"/>
        <w:snapToGrid w:val="0"/>
        <w:sz w:val="14"/>
        <w:szCs w:val="14"/>
      </w:rPr>
      <w:t>El interesado podrá ejercer los derechos de acceso, rectificación o supresión, limitación, oposición o en su caso la solicitud de portabilidad de sus datos ante el mencionado Responsable del fichero y en la dirección indicada.</w:t>
    </w:r>
    <w:r w:rsidRPr="00F066CD">
      <w:rPr>
        <w:rFonts w:asciiTheme="minorHAnsi" w:hAnsiTheme="minorHAnsi"/>
        <w:sz w:val="14"/>
        <w:szCs w:val="14"/>
      </w:rPr>
      <w:t xml:space="preserve"> Para ello podrá dirigirse ante el Responsable por correo postal, acompañando a su solicitud una copia de DNI, o enviando un correo electrónico  que incluya firma electrónica, con el objeto de acreditar su identidad, a </w:t>
    </w:r>
    <w:hyperlink r:id="rId2" w:history="1">
      <w:r w:rsidRPr="00F066CD">
        <w:rPr>
          <w:rStyle w:val="Hipervnculo"/>
          <w:rFonts w:asciiTheme="minorHAnsi" w:hAnsiTheme="minorHAnsi"/>
          <w:sz w:val="14"/>
          <w:szCs w:val="14"/>
        </w:rPr>
        <w:t>informacion@abogacia.es</w:t>
      </w:r>
    </w:hyperlink>
    <w:r w:rsidRPr="00F066CD">
      <w:rPr>
        <w:rFonts w:asciiTheme="minorHAnsi" w:hAnsiTheme="minorHAnsi"/>
        <w:sz w:val="14"/>
        <w:szCs w:val="14"/>
      </w:rPr>
      <w:t xml:space="preserve">. </w:t>
    </w:r>
  </w:p>
  <w:p w:rsidR="00C25CD8" w:rsidRPr="00F066CD" w:rsidRDefault="00C25CD8" w:rsidP="00C25CD8">
    <w:pPr>
      <w:pStyle w:val="NormalWeb"/>
      <w:spacing w:before="0" w:beforeAutospacing="0" w:after="0" w:afterAutospacing="0"/>
      <w:jc w:val="both"/>
      <w:rPr>
        <w:rFonts w:asciiTheme="minorHAnsi" w:hAnsiTheme="minorHAnsi"/>
        <w:b/>
        <w:sz w:val="14"/>
        <w:szCs w:val="14"/>
      </w:rPr>
    </w:pPr>
    <w:r w:rsidRPr="00F066CD">
      <w:rPr>
        <w:rFonts w:asciiTheme="minorHAnsi" w:hAnsiTheme="minorHAnsi"/>
        <w:b/>
        <w:sz w:val="14"/>
        <w:szCs w:val="14"/>
      </w:rPr>
      <w:t xml:space="preserve">Consecuencias de no facilitar la información solicitada: </w:t>
    </w:r>
    <w:r w:rsidRPr="00F066CD">
      <w:rPr>
        <w:rFonts w:asciiTheme="minorHAnsi" w:hAnsiTheme="minorHAnsi"/>
        <w:sz w:val="14"/>
        <w:szCs w:val="14"/>
      </w:rPr>
      <w:t>la no aportación de toda la información solicitada en el formulario impedirá la tramitación de su solicitud.</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Tratamientos automatizados: </w:t>
    </w:r>
    <w:r w:rsidRPr="00F066CD">
      <w:rPr>
        <w:rFonts w:asciiTheme="minorHAnsi" w:hAnsiTheme="minorHAnsi"/>
        <w:sz w:val="14"/>
        <w:szCs w:val="14"/>
      </w:rPr>
      <w:t>no se adoptara decisión alguna basada únicamente en el tratamiento automatizado de sus datos</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Reclamación: </w:t>
    </w:r>
    <w:r w:rsidRPr="00F066CD">
      <w:rPr>
        <w:rFonts w:asciiTheme="minorHAnsi" w:hAnsiTheme="minorHAnsi"/>
        <w:sz w:val="14"/>
        <w:szCs w:val="14"/>
      </w:rPr>
      <w:t>el interesado podrá presentar reclamación ante la Autoridad de Protección de datos correspondientes.</w:t>
    </w:r>
  </w:p>
  <w:p w:rsidR="004506F2" w:rsidRPr="004506F2" w:rsidRDefault="00C25CD8" w:rsidP="00C25CD8">
    <w:pPr>
      <w:pBdr>
        <w:bottom w:val="single" w:sz="2" w:space="1" w:color="000000"/>
      </w:pBdr>
      <w:rPr>
        <w:rStyle w:val="PiedepginaCar"/>
        <w:lang w:val="es-ES_tradnl"/>
      </w:rPr>
    </w:pPr>
    <w:r w:rsidRPr="00F066CD">
      <w:rPr>
        <w:rFonts w:asciiTheme="minorHAnsi" w:hAnsiTheme="minorHAnsi"/>
        <w:b/>
        <w:sz w:val="14"/>
        <w:szCs w:val="14"/>
      </w:rPr>
      <w:t>Plazo de conservación</w:t>
    </w:r>
    <w:r w:rsidRPr="00F066CD">
      <w:rPr>
        <w:rFonts w:asciiTheme="minorHAnsi" w:hAnsiTheme="minorHAnsi"/>
        <w:sz w:val="14"/>
        <w:szCs w:val="14"/>
      </w:rPr>
      <w:t xml:space="preserve"> de los datos: Los datos serán conservados durante el tiempo necesario para la correcta gestión de la ordenación profesional</w:t>
    </w:r>
  </w:p>
  <w:p w:rsidR="00112BDC" w:rsidRDefault="00912976" w:rsidP="00F54CD0">
    <w:pPr>
      <w:pBdr>
        <w:bottom w:val="single" w:sz="2" w:space="1" w:color="000000"/>
      </w:pBdr>
      <w:rPr>
        <w:rStyle w:val="PiedepginaCar"/>
      </w:rPr>
    </w:pPr>
    <w:r>
      <w:rPr>
        <w:rStyle w:val="PiedepginaCar"/>
      </w:rPr>
      <w:t>F06.01.B</w:t>
    </w:r>
  </w:p>
  <w:p w:rsidR="005D22AC" w:rsidRDefault="004574D5"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1E" w:rsidRDefault="009D271E" w:rsidP="005905C2">
      <w:r>
        <w:separator/>
      </w:r>
    </w:p>
  </w:footnote>
  <w:footnote w:type="continuationSeparator" w:id="0">
    <w:p w:rsidR="009D271E" w:rsidRDefault="009D271E"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4574D5" w:rsidP="005C41B5">
    <w:pPr>
      <w:pStyle w:val="Encabezado"/>
      <w:ind w:left="0"/>
    </w:pPr>
    <w:r>
      <w:rPr>
        <w:noProof/>
        <w:lang w:eastAsia="es-ES"/>
      </w:rPr>
      <w:drawing>
        <wp:inline distT="0" distB="0" distL="0" distR="0">
          <wp:extent cx="312420" cy="501650"/>
          <wp:effectExtent l="0" t="0" r="0"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501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F54CD0">
      <w:tc>
        <w:tcPr>
          <w:tcW w:w="2552" w:type="dxa"/>
          <w:tcBorders>
            <w:right w:val="single" w:sz="2" w:space="0" w:color="000000"/>
          </w:tcBorders>
          <w:shd w:val="clear" w:color="auto" w:fill="auto"/>
        </w:tcPr>
        <w:p w:rsidR="00C73666" w:rsidRPr="00F54CD0" w:rsidRDefault="004574D5" w:rsidP="00F54CD0">
          <w:pPr>
            <w:pStyle w:val="Encabezado"/>
            <w:ind w:left="-108"/>
          </w:pPr>
          <w:r>
            <w:rPr>
              <w:noProof/>
              <w:lang w:eastAsia="es-ES"/>
            </w:rPr>
            <w:drawing>
              <wp:inline distT="0" distB="0" distL="0" distR="0">
                <wp:extent cx="1282700" cy="513080"/>
                <wp:effectExtent l="0" t="0" r="0" b="1270"/>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13080"/>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F54CD0" w:rsidRDefault="00D27159" w:rsidP="00235959">
          <w:pPr>
            <w:pStyle w:val="Pie"/>
            <w:pBdr>
              <w:top w:val="none" w:sz="0" w:space="0" w:color="auto"/>
            </w:pBdr>
            <w:ind w:left="0" w:right="-284"/>
            <w:jc w:val="left"/>
            <w:rPr>
              <w:sz w:val="16"/>
            </w:rPr>
          </w:pPr>
          <w:r>
            <w:rPr>
              <w:sz w:val="16"/>
            </w:rPr>
            <w:t xml:space="preserve">Paseo de Recoletos, 13 - 28004 Madrid </w:t>
          </w:r>
          <w:r>
            <w:rPr>
              <w:sz w:val="16"/>
            </w:rPr>
            <w:br/>
            <w:t>Tel.: 91 523 25 93   ·   Fax: 91 532 96 00</w:t>
          </w:r>
          <w:r>
            <w:rPr>
              <w:sz w:val="16"/>
            </w:rPr>
            <w:br/>
            <w:t>certificaciones@abogacia.es</w:t>
          </w:r>
          <w:r>
            <w:rPr>
              <w:sz w:val="16"/>
            </w:rPr>
            <w:br/>
          </w:r>
        </w:p>
      </w:tc>
      <w:tc>
        <w:tcPr>
          <w:tcW w:w="3164" w:type="dxa"/>
          <w:tcBorders>
            <w:left w:val="single" w:sz="2" w:space="0" w:color="000000"/>
          </w:tcBorders>
          <w:shd w:val="clear" w:color="auto" w:fill="auto"/>
        </w:tcPr>
        <w:p w:rsidR="00C73666" w:rsidRPr="00F54CD0" w:rsidRDefault="00FB1EA6" w:rsidP="00F54CD0">
          <w:pPr>
            <w:pStyle w:val="Ttulo1"/>
            <w:spacing w:line="192" w:lineRule="auto"/>
            <w:rPr>
              <w:rFonts w:ascii="Open Sans Condensed Light" w:hAnsi="Open Sans Condensed Light" w:cs="Open Sans Condensed Light"/>
            </w:rPr>
          </w:pPr>
          <w:r w:rsidRPr="00F54CD0">
            <w:rPr>
              <w:rFonts w:ascii="Open Sans Condensed Light" w:hAnsi="Open Sans Condensed Light" w:cs="Open Sans Condensed Light"/>
              <w:sz w:val="36"/>
            </w:rPr>
            <w:t>SOLICITUD</w:t>
          </w:r>
          <w:r w:rsidR="00BE747D" w:rsidRPr="00F54CD0">
            <w:rPr>
              <w:rFonts w:ascii="Open Sans Condensed Light" w:hAnsi="Open Sans Condensed Light" w:cs="Open Sans Condensed Light"/>
              <w:sz w:val="36"/>
            </w:rPr>
            <w:br/>
            <w:t>CERTIFICA</w:t>
          </w:r>
          <w:r w:rsidR="002429EC" w:rsidRPr="00F54CD0">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2"/>
    <w:rsid w:val="000168AB"/>
    <w:rsid w:val="000F7C4D"/>
    <w:rsid w:val="00103D12"/>
    <w:rsid w:val="00110F93"/>
    <w:rsid w:val="00112BDC"/>
    <w:rsid w:val="00173ACB"/>
    <w:rsid w:val="001C15AC"/>
    <w:rsid w:val="00204E71"/>
    <w:rsid w:val="00204E82"/>
    <w:rsid w:val="00220654"/>
    <w:rsid w:val="00235959"/>
    <w:rsid w:val="002429EC"/>
    <w:rsid w:val="00256F4B"/>
    <w:rsid w:val="002B1188"/>
    <w:rsid w:val="00305EAC"/>
    <w:rsid w:val="00306937"/>
    <w:rsid w:val="003A32C5"/>
    <w:rsid w:val="00417F6F"/>
    <w:rsid w:val="00421606"/>
    <w:rsid w:val="00423DFE"/>
    <w:rsid w:val="004506F2"/>
    <w:rsid w:val="004574D5"/>
    <w:rsid w:val="004B07CE"/>
    <w:rsid w:val="004C6983"/>
    <w:rsid w:val="0058398B"/>
    <w:rsid w:val="005905C2"/>
    <w:rsid w:val="005A6009"/>
    <w:rsid w:val="005C41B5"/>
    <w:rsid w:val="005C51EC"/>
    <w:rsid w:val="005D22AC"/>
    <w:rsid w:val="005D58DF"/>
    <w:rsid w:val="00624E6B"/>
    <w:rsid w:val="00664D5B"/>
    <w:rsid w:val="00686ADE"/>
    <w:rsid w:val="006F2C74"/>
    <w:rsid w:val="0070616A"/>
    <w:rsid w:val="00796099"/>
    <w:rsid w:val="007A0833"/>
    <w:rsid w:val="007D3E1F"/>
    <w:rsid w:val="007E3D7C"/>
    <w:rsid w:val="007E55A4"/>
    <w:rsid w:val="0083271F"/>
    <w:rsid w:val="008541CF"/>
    <w:rsid w:val="00875E33"/>
    <w:rsid w:val="00886DBE"/>
    <w:rsid w:val="00912976"/>
    <w:rsid w:val="009C38FB"/>
    <w:rsid w:val="009D271E"/>
    <w:rsid w:val="009F152A"/>
    <w:rsid w:val="00AA166C"/>
    <w:rsid w:val="00AE7216"/>
    <w:rsid w:val="00B00707"/>
    <w:rsid w:val="00B035A9"/>
    <w:rsid w:val="00B75258"/>
    <w:rsid w:val="00B835B9"/>
    <w:rsid w:val="00BB5D83"/>
    <w:rsid w:val="00BE747D"/>
    <w:rsid w:val="00BF1652"/>
    <w:rsid w:val="00C25CD8"/>
    <w:rsid w:val="00C73666"/>
    <w:rsid w:val="00CA74BF"/>
    <w:rsid w:val="00CD67B7"/>
    <w:rsid w:val="00D0372D"/>
    <w:rsid w:val="00D27159"/>
    <w:rsid w:val="00D279DB"/>
    <w:rsid w:val="00D42629"/>
    <w:rsid w:val="00D4681A"/>
    <w:rsid w:val="00D910AA"/>
    <w:rsid w:val="00DA3807"/>
    <w:rsid w:val="00DD3F31"/>
    <w:rsid w:val="00E34A12"/>
    <w:rsid w:val="00E51EC6"/>
    <w:rsid w:val="00E56630"/>
    <w:rsid w:val="00EB3A96"/>
    <w:rsid w:val="00EB3CFE"/>
    <w:rsid w:val="00EB405A"/>
    <w:rsid w:val="00EE63AC"/>
    <w:rsid w:val="00F45B05"/>
    <w:rsid w:val="00F54CD0"/>
    <w:rsid w:val="00F6673A"/>
    <w:rsid w:val="00F67DFA"/>
    <w:rsid w:val="00F869C3"/>
    <w:rsid w:val="00F91B9D"/>
    <w:rsid w:val="00FB1EA6"/>
    <w:rsid w:val="00FF7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 w:type="character" w:styleId="Hipervnculo">
    <w:name w:val="Hyperlink"/>
    <w:basedOn w:val="Fuentedeprrafopredeter"/>
    <w:uiPriority w:val="99"/>
    <w:unhideWhenUsed/>
    <w:rsid w:val="00C25CD8"/>
    <w:rPr>
      <w:color w:val="0000FF" w:themeColor="hyperlink"/>
      <w:u w:val="single"/>
    </w:rPr>
  </w:style>
  <w:style w:type="paragraph" w:styleId="NormalWeb">
    <w:name w:val="Normal (Web)"/>
    <w:basedOn w:val="Normal"/>
    <w:uiPriority w:val="99"/>
    <w:unhideWhenUsed/>
    <w:rsid w:val="00C25CD8"/>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C25CD8"/>
    <w:pPr>
      <w:autoSpaceDE w:val="0"/>
      <w:autoSpaceDN w:val="0"/>
      <w:spacing w:after="0"/>
      <w:jc w:val="left"/>
    </w:pPr>
    <w:rPr>
      <w:rFonts w:ascii="EUAlbertina" w:eastAsiaTheme="minorHAnsi" w:hAnsi="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 w:type="character" w:styleId="Hipervnculo">
    <w:name w:val="Hyperlink"/>
    <w:basedOn w:val="Fuentedeprrafopredeter"/>
    <w:uiPriority w:val="99"/>
    <w:unhideWhenUsed/>
    <w:rsid w:val="00C25CD8"/>
    <w:rPr>
      <w:color w:val="0000FF" w:themeColor="hyperlink"/>
      <w:u w:val="single"/>
    </w:rPr>
  </w:style>
  <w:style w:type="paragraph" w:styleId="NormalWeb">
    <w:name w:val="Normal (Web)"/>
    <w:basedOn w:val="Normal"/>
    <w:uiPriority w:val="99"/>
    <w:unhideWhenUsed/>
    <w:rsid w:val="00C25CD8"/>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C25CD8"/>
    <w:pPr>
      <w:autoSpaceDE w:val="0"/>
      <w:autoSpaceDN w:val="0"/>
      <w:spacing w:after="0"/>
      <w:jc w:val="left"/>
    </w:pPr>
    <w:rPr>
      <w:rFonts w:ascii="EUAlbertina" w:eastAsiaTheme="minorHAnsi" w:hAnsi="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rmacion@abogacia.es" TargetMode="External"/><Relationship Id="rId1" Type="http://schemas.openxmlformats.org/officeDocument/2006/relationships/hyperlink" Target="mailto:informacion@aboga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1844</Characters>
  <Application>Microsoft Office Word</Application>
  <DocSecurity>0</DocSecurity>
  <Lines>38</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Raul Romero Caballero</cp:lastModifiedBy>
  <cp:revision>4</cp:revision>
  <cp:lastPrinted>2018-05-28T07:23:00Z</cp:lastPrinted>
  <dcterms:created xsi:type="dcterms:W3CDTF">2018-05-25T11:59:00Z</dcterms:created>
  <dcterms:modified xsi:type="dcterms:W3CDTF">2018-06-01T07:43:00Z</dcterms:modified>
</cp:coreProperties>
</file>